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5CE" w:rsidRDefault="00D165CE" w:rsidP="00D165CE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65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Влияние на рынок</w:t>
      </w:r>
    </w:p>
    <w:p w:rsidR="00D074A2" w:rsidRPr="00D165CE" w:rsidRDefault="00D074A2" w:rsidP="00D165CE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65CE" w:rsidRPr="00D165CE" w:rsidRDefault="00D165CE" w:rsidP="00D165C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В конце 2002 года самые дешевые цифровые фотоаппараты были доступны в Соединенных Штатах по цене около 100 долларов</w:t>
      </w:r>
      <w:hyperlink r:id="rId4" w:anchor="cite_note-30" w:history="1">
        <w:r w:rsidRPr="00D165CE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vertAlign w:val="superscript"/>
            <w:lang w:eastAsia="ru-RU"/>
          </w:rPr>
          <w:t>[30].</w:t>
        </w:r>
      </w:hyperlink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В то же время многие дисконтные магазины с фотолабораториями представили "цифровой интерфейс", позволяющий потребителям получать настоящие химические отпечатки (в отличие от струйных) в течение часа. Эти цены были аналогичны ценам на отпечатки, сделанные с негативов пленки.</w:t>
      </w:r>
    </w:p>
    <w:p w:rsidR="00D165CE" w:rsidRPr="00D165CE" w:rsidRDefault="00D165CE" w:rsidP="00D165C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В июле 2003 года цифровые фотоаппараты вышли на рынок </w:t>
      </w:r>
      <w:hyperlink r:id="rId5" w:tooltip="Одноразовый фотоаппарат" w:history="1">
        <w:r w:rsidRPr="00D165CE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одноразовых фотоаппаратов</w:t>
        </w:r>
      </w:hyperlink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с выпуском </w:t>
      </w:r>
      <w:proofErr w:type="spellStart"/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"https://translated.turbopages.org/proxy_u/en-ru.ru.195d5277-63269fd9-b61cc3a3-74722d776562/https/en.wikipedia.org/wiki/Ritz_Dakota_Digital" \o "Ритц Дакота Диджитал" </w:instrText>
      </w:r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Pr="00D165CE">
        <w:rPr>
          <w:rFonts w:ascii="Times New Roman" w:eastAsia="Times New Roman" w:hAnsi="Times New Roman" w:cs="Times New Roman"/>
          <w:color w:val="0645AD"/>
          <w:sz w:val="24"/>
          <w:szCs w:val="24"/>
          <w:u w:val="single"/>
          <w:lang w:eastAsia="ru-RU"/>
        </w:rPr>
        <w:t>Ritz</w:t>
      </w:r>
      <w:proofErr w:type="spellEnd"/>
      <w:r w:rsidRPr="00D165CE">
        <w:rPr>
          <w:rFonts w:ascii="Times New Roman" w:eastAsia="Times New Roman" w:hAnsi="Times New Roman" w:cs="Times New Roman"/>
          <w:color w:val="0645AD"/>
          <w:sz w:val="24"/>
          <w:szCs w:val="24"/>
          <w:u w:val="single"/>
          <w:lang w:eastAsia="ru-RU"/>
        </w:rPr>
        <w:t xml:space="preserve"> </w:t>
      </w:r>
      <w:proofErr w:type="spellStart"/>
      <w:r w:rsidRPr="00D165CE">
        <w:rPr>
          <w:rFonts w:ascii="Times New Roman" w:eastAsia="Times New Roman" w:hAnsi="Times New Roman" w:cs="Times New Roman"/>
          <w:color w:val="0645AD"/>
          <w:sz w:val="24"/>
          <w:szCs w:val="24"/>
          <w:u w:val="single"/>
          <w:lang w:eastAsia="ru-RU"/>
        </w:rPr>
        <w:t>Dakota</w:t>
      </w:r>
      <w:proofErr w:type="spellEnd"/>
      <w:r w:rsidRPr="00D165CE">
        <w:rPr>
          <w:rFonts w:ascii="Times New Roman" w:eastAsia="Times New Roman" w:hAnsi="Times New Roman" w:cs="Times New Roman"/>
          <w:color w:val="0645AD"/>
          <w:sz w:val="24"/>
          <w:szCs w:val="24"/>
          <w:u w:val="single"/>
          <w:lang w:eastAsia="ru-RU"/>
        </w:rPr>
        <w:t xml:space="preserve"> </w:t>
      </w:r>
      <w:proofErr w:type="spellStart"/>
      <w:r w:rsidRPr="00D165CE">
        <w:rPr>
          <w:rFonts w:ascii="Times New Roman" w:eastAsia="Times New Roman" w:hAnsi="Times New Roman" w:cs="Times New Roman"/>
          <w:color w:val="0645AD"/>
          <w:sz w:val="24"/>
          <w:szCs w:val="24"/>
          <w:u w:val="single"/>
          <w:lang w:eastAsia="ru-RU"/>
        </w:rPr>
        <w:t>Digital</w:t>
      </w:r>
      <w:proofErr w:type="spellEnd"/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, 1,2-мегапиксельной (1280 x 960) цифровой камеры на основе CMOS стоимостью всего 11 долларов США. Следуя знакомой концепции одноразового использования, давно используемой в пленочных камерах, Ритц предназначил </w:t>
      </w:r>
      <w:proofErr w:type="spellStart"/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Dakota</w:t>
      </w:r>
      <w:proofErr w:type="spellEnd"/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</w:t>
      </w:r>
      <w:proofErr w:type="spellStart"/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Digital</w:t>
      </w:r>
      <w:proofErr w:type="spellEnd"/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для одноразового использования. По достижении запрограммированного предела в 25 снимков фотоаппарат возвращается в магазин, а потребитель получает обратно отпечатки и компакт-диск со своими фотографиями. Затем камера восстанавливается и перепродается.</w:t>
      </w:r>
    </w:p>
    <w:p w:rsidR="00D165CE" w:rsidRPr="00D165CE" w:rsidRDefault="00D165CE" w:rsidP="00D165C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С момента появления </w:t>
      </w:r>
      <w:proofErr w:type="spellStart"/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Dakota</w:t>
      </w:r>
      <w:proofErr w:type="spellEnd"/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</w:t>
      </w:r>
      <w:proofErr w:type="spellStart"/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Digital</w:t>
      </w:r>
      <w:proofErr w:type="spellEnd"/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появилось несколько аналогичных цифровых камер одноразового использования. Большинство одноразовых цифровых камер практически идентичны оригинальным </w:t>
      </w:r>
      <w:proofErr w:type="spellStart"/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Dakota</w:t>
      </w:r>
      <w:proofErr w:type="spellEnd"/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</w:t>
      </w:r>
      <w:proofErr w:type="spellStart"/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Digital</w:t>
      </w:r>
      <w:proofErr w:type="spellEnd"/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по техническим характеристикам и функциям, хотя некоторые из них имеют более высокие технические характеристики и более продвинутые функции (например, более высокое разрешение изображения и ЖК-экраны). Большинство, если не все эти одноразовые цифровые камеры стоят менее 20 долларов США (USD), не включая обработку. Однако огромный спрос на сложные цифровые фотоаппараты по конкурентоспособным ценам часто приводил к сокращению сроков изготовления, о чем свидетельствует значительное увеличение жалоб клиентов на неисправности фотоаппаратов, высокие цены на запчасти и короткий срок службы. На некоторые цифровые фотоаппараты предоставляется только 90-дневная гарантия.</w:t>
      </w:r>
    </w:p>
    <w:p w:rsidR="00D165CE" w:rsidRPr="00D165CE" w:rsidRDefault="00D165CE" w:rsidP="00D165C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С 2003 года цифровые фотоаппараты превзошли по продажам пленочные фотоаппараты.</w:t>
      </w:r>
      <w:hyperlink r:id="rId6" w:anchor="cite_note-31" w:history="1">
        <w:r w:rsidRPr="00D165CE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vertAlign w:val="superscript"/>
            <w:lang w:eastAsia="ru-RU"/>
          </w:rPr>
          <w:t>[31]</w:t>
        </w:r>
      </w:hyperlink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Цены на 35-миллиметровые </w:t>
      </w:r>
      <w:hyperlink r:id="rId7" w:tooltip="Компактная камера" w:history="1">
        <w:r w:rsidRPr="00D165CE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компактные камеры</w:t>
        </w:r>
      </w:hyperlink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упали, а производители перешли на аутсорсинг в такие страны, как Китай. В январе 2004 года компания </w:t>
      </w:r>
      <w:proofErr w:type="spellStart"/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"https://translated.turbopages.org/proxy_u/en-ru.ru.195d5277-63269fd9-b61cc3a3-74722d776562/https/en.wikipedia.org/wiki/Kodak" \o "Kodak" </w:instrText>
      </w:r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Pr="00D165CE">
        <w:rPr>
          <w:rFonts w:ascii="Times New Roman" w:eastAsia="Times New Roman" w:hAnsi="Times New Roman" w:cs="Times New Roman"/>
          <w:color w:val="0645AD"/>
          <w:sz w:val="24"/>
          <w:szCs w:val="24"/>
          <w:u w:val="single"/>
          <w:lang w:eastAsia="ru-RU"/>
        </w:rPr>
        <w:t>Kodak</w:t>
      </w:r>
      <w:proofErr w:type="spellEnd"/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 объявила, что больше не будет продавать пленочные фотоаппараты марки </w:t>
      </w:r>
      <w:proofErr w:type="spellStart"/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Kodak</w:t>
      </w:r>
      <w:proofErr w:type="spellEnd"/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в </w:t>
      </w:r>
      <w:hyperlink r:id="rId8" w:tooltip="Развитые страны" w:history="1">
        <w:r w:rsidRPr="00D165CE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развитых странах</w:t>
        </w:r>
      </w:hyperlink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  <w:hyperlink r:id="rId9" w:anchor="cite_note-32" w:history="1">
        <w:r w:rsidRPr="00D165CE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vertAlign w:val="superscript"/>
            <w:lang w:eastAsia="ru-RU"/>
          </w:rPr>
          <w:t>[32]</w:t>
        </w:r>
      </w:hyperlink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 В январе 2006 года </w:t>
      </w:r>
      <w:proofErr w:type="spellStart"/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Nikon</w:t>
      </w:r>
      <w:proofErr w:type="spellEnd"/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последовала этому примеру и объявила, что прекратит производство всех своих пленочных камер, кроме двух моделей. Они продолжат выпускать недорогие </w:t>
      </w:r>
      <w:proofErr w:type="spellStart"/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"https://translated.turbopages.org/proxy_u/en-ru.ru.195d5277-63269fd9-b61cc3a3-74722d776562/https/en.wikipedia.org/wiki/Nikon_FM10" \o "Nikon FM10" </w:instrText>
      </w:r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Pr="00D165CE">
        <w:rPr>
          <w:rFonts w:ascii="Times New Roman" w:eastAsia="Times New Roman" w:hAnsi="Times New Roman" w:cs="Times New Roman"/>
          <w:color w:val="0645AD"/>
          <w:sz w:val="24"/>
          <w:szCs w:val="24"/>
          <w:u w:val="single"/>
          <w:lang w:eastAsia="ru-RU"/>
        </w:rPr>
        <w:t>Nikon</w:t>
      </w:r>
      <w:proofErr w:type="spellEnd"/>
      <w:r w:rsidRPr="00D165CE">
        <w:rPr>
          <w:rFonts w:ascii="Times New Roman" w:eastAsia="Times New Roman" w:hAnsi="Times New Roman" w:cs="Times New Roman"/>
          <w:color w:val="0645AD"/>
          <w:sz w:val="24"/>
          <w:szCs w:val="24"/>
          <w:u w:val="single"/>
          <w:lang w:eastAsia="ru-RU"/>
        </w:rPr>
        <w:t xml:space="preserve"> FM10</w:t>
      </w:r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и высококачественные </w:t>
      </w:r>
      <w:proofErr w:type="spellStart"/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"https://translated.turbopages.org/proxy_u/en-ru.ru.195d5277-63269fd9-b61cc3a3-74722d776562/https/en.wikipedia.org/wiki/Nikon_F6" \o "Nikon F6" </w:instrText>
      </w:r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Pr="00D165CE">
        <w:rPr>
          <w:rFonts w:ascii="Times New Roman" w:eastAsia="Times New Roman" w:hAnsi="Times New Roman" w:cs="Times New Roman"/>
          <w:color w:val="0645AD"/>
          <w:sz w:val="24"/>
          <w:szCs w:val="24"/>
          <w:u w:val="single"/>
          <w:lang w:eastAsia="ru-RU"/>
        </w:rPr>
        <w:t>Nikon</w:t>
      </w:r>
      <w:proofErr w:type="spellEnd"/>
      <w:r w:rsidRPr="00D165CE">
        <w:rPr>
          <w:rFonts w:ascii="Times New Roman" w:eastAsia="Times New Roman" w:hAnsi="Times New Roman" w:cs="Times New Roman"/>
          <w:color w:val="0645AD"/>
          <w:sz w:val="24"/>
          <w:szCs w:val="24"/>
          <w:u w:val="single"/>
          <w:lang w:eastAsia="ru-RU"/>
        </w:rPr>
        <w:t xml:space="preserve"> F6</w:t>
      </w:r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. В том же месяце </w:t>
      </w:r>
      <w:proofErr w:type="spellStart"/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Konica</w:t>
      </w:r>
      <w:proofErr w:type="spellEnd"/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</w:t>
      </w:r>
      <w:proofErr w:type="spellStart"/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Minolta</w:t>
      </w:r>
      <w:proofErr w:type="spellEnd"/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объявила о полном выходе из </w:t>
      </w:r>
      <w:proofErr w:type="spellStart"/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фотобизнеса</w:t>
      </w:r>
      <w:proofErr w:type="spellEnd"/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 Цены на 35-мм компактные фотокамеры и </w:t>
      </w:r>
      <w:hyperlink r:id="rId10" w:tooltip="Усовершенствованная система фотосъемки" w:history="1">
        <w:r w:rsidRPr="00D165CE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APS (</w:t>
        </w:r>
        <w:proofErr w:type="spellStart"/>
        <w:r w:rsidRPr="00D165CE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Advanced</w:t>
        </w:r>
        <w:proofErr w:type="spellEnd"/>
        <w:r w:rsidRPr="00D165CE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D165CE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Photo</w:t>
        </w:r>
        <w:proofErr w:type="spellEnd"/>
        <w:r w:rsidRPr="00D165CE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D165CE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System</w:t>
        </w:r>
        <w:proofErr w:type="spellEnd"/>
        <w:r w:rsidRPr="00D165CE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)</w:t>
        </w:r>
      </w:hyperlink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упали, вероятно, из-за прямой конкуренции со стороны цифровых и, как следствие, роста предложения подержанных пленочных фотокамер.</w:t>
      </w:r>
      <w:hyperlink r:id="rId11" w:anchor="cite_note-33" w:history="1">
        <w:r w:rsidRPr="00D165CE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vertAlign w:val="superscript"/>
            <w:lang w:eastAsia="ru-RU"/>
          </w:rPr>
          <w:t>[33]</w:t>
        </w:r>
      </w:hyperlink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</w:t>
      </w:r>
      <w:proofErr w:type="spellStart"/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Pentax</w:t>
      </w:r>
      <w:proofErr w:type="spellEnd"/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сократила производство пленочных камер, но не остановила его.</w:t>
      </w:r>
      <w:hyperlink r:id="rId12" w:anchor="cite_note-34" w:history="1">
        <w:r w:rsidRPr="00D165CE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vertAlign w:val="superscript"/>
            <w:lang w:eastAsia="ru-RU"/>
          </w:rPr>
          <w:t>[34]</w:t>
        </w:r>
      </w:hyperlink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Технология совершенствовалась так быстро, что одна из пленочных камер </w:t>
      </w:r>
      <w:proofErr w:type="spellStart"/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Kodak</w:t>
      </w:r>
      <w:proofErr w:type="spellEnd"/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была снята с производства до того, как она была удостоена награды "Камера года" в конце года. Снижение продаж пленочных фотоаппаратов также привело к снижению закупок пленки для таких камер. В ноябре 2004 года немецкое </w:t>
      </w:r>
      <w:proofErr w:type="spellStart"/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подразделение</w:t>
      </w:r>
      <w:hyperlink r:id="rId13" w:tooltip="Agfa-Gevaert" w:history="1">
        <w:r w:rsidRPr="00D165CE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Agfa-Gevaert</w:t>
        </w:r>
        <w:proofErr w:type="spellEnd"/>
      </w:hyperlink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, </w:t>
      </w:r>
      <w:proofErr w:type="spellStart"/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AgfaPhoto</w:t>
      </w:r>
      <w:proofErr w:type="spellEnd"/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отделились. В течение шести месяцев компания подала заявление о банкротстве. </w:t>
      </w:r>
      <w:proofErr w:type="spellStart"/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Konica</w:t>
      </w:r>
      <w:proofErr w:type="spellEnd"/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</w:t>
      </w:r>
      <w:proofErr w:type="spellStart"/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Minolta</w:t>
      </w:r>
      <w:proofErr w:type="spellEnd"/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</w:t>
      </w:r>
      <w:proofErr w:type="spellStart"/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Photo</w:t>
      </w:r>
      <w:proofErr w:type="spellEnd"/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</w:t>
      </w:r>
      <w:proofErr w:type="spellStart"/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Imaging</w:t>
      </w:r>
      <w:proofErr w:type="spellEnd"/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, </w:t>
      </w:r>
      <w:proofErr w:type="spellStart"/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Inc</w:t>
      </w:r>
      <w:proofErr w:type="spellEnd"/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. прекратила производство цветной пленки и бумаги по всему миру к 31 марта 2007 года. Кроме того, к 2005 году в </w:t>
      </w:r>
      <w:proofErr w:type="spellStart"/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Kodak</w:t>
      </w:r>
      <w:proofErr w:type="spellEnd"/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работало менее трети сотрудников, которых у него было двадцать лет назад. Неизвестно, были ли компенсированы эти потери рабочих мест в киноиндустрии в индустрии цифровых изображений. Цифровые камеры уничтожили индустрию пленочной фотографии из-за сокращения использования дорогостоящих рулонов пленки и </w:t>
      </w:r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lastRenderedPageBreak/>
        <w:t>химических реагентов для проявки, которые ранее требовались для проявления фотографий. Это оказало огромное влияние на такие компании, как </w:t>
      </w:r>
      <w:proofErr w:type="spellStart"/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"https://translated.turbopages.org/proxy_u/en-ru.ru.195d5277-63269fd9-b61cc3a3-74722d776562/https/en.wikipedia.org/wiki/Fujifilm" \o "Fujifilm" </w:instrText>
      </w:r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Pr="00D165CE">
        <w:rPr>
          <w:rFonts w:ascii="Times New Roman" w:eastAsia="Times New Roman" w:hAnsi="Times New Roman" w:cs="Times New Roman"/>
          <w:color w:val="0645AD"/>
          <w:sz w:val="24"/>
          <w:szCs w:val="24"/>
          <w:u w:val="single"/>
          <w:lang w:eastAsia="ru-RU"/>
        </w:rPr>
        <w:t>Fuji</w:t>
      </w:r>
      <w:proofErr w:type="spellEnd"/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 </w:t>
      </w:r>
      <w:proofErr w:type="spellStart"/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"https://translated.turbopages.org/proxy_u/en-ru.ru.195d5277-63269fd9-b61cc3a3-74722d776562/https/en.wikipedia.org/wiki/Kodak" \o "Kodak" </w:instrText>
      </w:r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Pr="00D165CE">
        <w:rPr>
          <w:rFonts w:ascii="Times New Roman" w:eastAsia="Times New Roman" w:hAnsi="Times New Roman" w:cs="Times New Roman"/>
          <w:color w:val="0645AD"/>
          <w:sz w:val="24"/>
          <w:szCs w:val="24"/>
          <w:u w:val="single"/>
          <w:lang w:eastAsia="ru-RU"/>
        </w:rPr>
        <w:t>Kodak</w:t>
      </w:r>
      <w:proofErr w:type="spellEnd"/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и </w:t>
      </w:r>
      <w:proofErr w:type="spellStart"/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"https://translated.turbopages.org/proxy_u/en-ru.ru.195d5277-63269fd9-b61cc3a3-74722d776562/https/en.wikipedia.org/wiki/Agfa" \o "Agfa" </w:instrText>
      </w:r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Pr="00D165CE">
        <w:rPr>
          <w:rFonts w:ascii="Times New Roman" w:eastAsia="Times New Roman" w:hAnsi="Times New Roman" w:cs="Times New Roman"/>
          <w:color w:val="0645AD"/>
          <w:sz w:val="24"/>
          <w:szCs w:val="24"/>
          <w:u w:val="single"/>
          <w:lang w:eastAsia="ru-RU"/>
        </w:rPr>
        <w:t>Agfa</w:t>
      </w:r>
      <w:proofErr w:type="spellEnd"/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 Многие магазины, которые ранее </w:t>
      </w:r>
      <w:hyperlink r:id="rId14" w:tooltip="Фотофиниширование" w:history="1">
        <w:r w:rsidRPr="00D165CE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предлагали</w:t>
        </w:r>
      </w:hyperlink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 услуги </w:t>
      </w:r>
      <w:proofErr w:type="spellStart"/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фотофиниширования</w:t>
      </w:r>
      <w:proofErr w:type="spellEnd"/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или продавали пленку, больше не занимаются этим или столкнулись с огромным спадом. В 2012 году </w:t>
      </w:r>
      <w:proofErr w:type="spellStart"/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Kodak</w:t>
      </w:r>
      <w:proofErr w:type="spellEnd"/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объявила о банкротстве после того, как изо всех сил пыталась адаптироваться к меняющейся отрасли.</w:t>
      </w:r>
      <w:hyperlink r:id="rId15" w:anchor="cite_note-35" w:history="1">
        <w:r w:rsidRPr="00D165CE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vertAlign w:val="superscript"/>
            <w:lang w:eastAsia="ru-RU"/>
          </w:rPr>
          <w:t>[35]</w:t>
        </w:r>
      </w:hyperlink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(См. </w:t>
      </w:r>
      <w:hyperlink r:id="rId16" w:tooltip="Фотопленка" w:history="1">
        <w:r w:rsidRPr="00D165CE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Фотопленка</w:t>
        </w:r>
      </w:hyperlink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.)</w:t>
      </w:r>
    </w:p>
    <w:p w:rsidR="00D165CE" w:rsidRPr="00D165CE" w:rsidRDefault="00D165CE" w:rsidP="00D165C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Кроме того, цифровая фотография также оказала некоторое положительное влияние на рынок. Растущая популярность таких продуктов, как </w:t>
      </w:r>
      <w:hyperlink r:id="rId17" w:tooltip="Цифровая фоторамка" w:history="1">
        <w:r w:rsidRPr="00D165CE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цифровые фоторамки</w:t>
        </w:r>
      </w:hyperlink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и </w:t>
      </w:r>
      <w:proofErr w:type="spellStart"/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"https://translated.turbopages.org/proxy_u/en-ru.ru.195d5277-63269fd9-b61cc3a3-74722d776562/https/en.wikipedia.org/wiki/Canvas_print" \o "Печать на холсте" </w:instrText>
      </w:r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Pr="00D165CE">
        <w:rPr>
          <w:rFonts w:ascii="Times New Roman" w:eastAsia="Times New Roman" w:hAnsi="Times New Roman" w:cs="Times New Roman"/>
          <w:color w:val="0645AD"/>
          <w:sz w:val="24"/>
          <w:szCs w:val="24"/>
          <w:u w:val="single"/>
          <w:lang w:eastAsia="ru-RU"/>
        </w:rPr>
        <w:t>принты</w:t>
      </w:r>
      <w:proofErr w:type="spellEnd"/>
      <w:r w:rsidRPr="00D165CE">
        <w:rPr>
          <w:rFonts w:ascii="Times New Roman" w:eastAsia="Times New Roman" w:hAnsi="Times New Roman" w:cs="Times New Roman"/>
          <w:color w:val="0645AD"/>
          <w:sz w:val="24"/>
          <w:szCs w:val="24"/>
          <w:u w:val="single"/>
          <w:lang w:eastAsia="ru-RU"/>
        </w:rPr>
        <w:t xml:space="preserve"> на холсте</w:t>
      </w:r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является прямым результатом растущей популярности цифровой фотографии.</w:t>
      </w:r>
    </w:p>
    <w:p w:rsidR="00D165CE" w:rsidRPr="00D165CE" w:rsidRDefault="00D165CE" w:rsidP="00D165C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   </w:t>
      </w:r>
      <w:bookmarkStart w:id="0" w:name="_GoBack"/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Пик продаж цифровых фотоаппаратов </w:t>
      </w:r>
      <w:bookmarkEnd w:id="0"/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пришелся на март 2012 года и составил в среднем около 11 миллионов единиц в месяц, но с тех пор продажи значительно снизились. К марту 2014 года ежемесячно покупалось около 3 миллионов фотографий, что составляло около 30 процентов от общего объема продаж. Возможно, спад достиг дна, и средний объем продаж колеблется около 3 миллионов в месяц. Основным конкурентом являются </w:t>
      </w:r>
      <w:hyperlink r:id="rId18" w:tooltip="Смартфон" w:history="1">
        <w:r w:rsidRPr="00D165CE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смартфоны</w:t>
        </w:r>
      </w:hyperlink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большинство из которых имеют встроенные цифровые камеры, которые постоянно совершенствуются. Как и большинство цифровых камер, они также предлагают возможность записи видео.</w:t>
      </w:r>
      <w:hyperlink r:id="rId19" w:anchor="cite_note-36" w:history="1">
        <w:r w:rsidRPr="00D165CE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vertAlign w:val="superscript"/>
            <w:lang w:eastAsia="ru-RU"/>
          </w:rPr>
          <w:t>[36]</w:t>
        </w:r>
      </w:hyperlink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В то время как смартфоны продолжают совершенствоваться на техническом уровне, их </w:t>
      </w:r>
      <w:hyperlink r:id="rId20" w:tooltip="Форм-фактор (мобильные телефоны)" w:history="1">
        <w:r w:rsidRPr="00D165CE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форм-фактор</w:t>
        </w:r>
      </w:hyperlink>
      <w:r w:rsidRPr="00D165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не оптимизирован для использования в качестве камеры, а время автономной работы обычно более ограничено по сравнению с цифровой камерой.</w:t>
      </w:r>
    </w:p>
    <w:p w:rsidR="00990BF6" w:rsidRDefault="00990BF6"/>
    <w:sectPr w:rsidR="00990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A6"/>
    <w:rsid w:val="006B5EA6"/>
    <w:rsid w:val="00990BF6"/>
    <w:rsid w:val="00D074A2"/>
    <w:rsid w:val="00D1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19DD6"/>
  <w15:chartTrackingRefBased/>
  <w15:docId w15:val="{9178D07D-C694-43C0-9CD3-486A662D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9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314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481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d.turbopages.org/proxy_u/en-ru.ru.195d5277-63269fd9-b61cc3a3-74722d776562/https/en.wikipedia.org/wiki/Developed_world" TargetMode="External"/><Relationship Id="rId13" Type="http://schemas.openxmlformats.org/officeDocument/2006/relationships/hyperlink" Target="https://translated.turbopages.org/proxy_u/en-ru.ru.195d5277-63269fd9-b61cc3a3-74722d776562/https/en.wikipedia.org/wiki/Agfa-Gevaert" TargetMode="External"/><Relationship Id="rId18" Type="http://schemas.openxmlformats.org/officeDocument/2006/relationships/hyperlink" Target="https://translated.turbopages.org/proxy_u/en-ru.ru.195d5277-63269fd9-b61cc3a3-74722d776562/https/en.wikipedia.org/wiki/Smartphone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translated.turbopages.org/proxy_u/en-ru.ru.195d5277-63269fd9-b61cc3a3-74722d776562/https/en.wikipedia.org/wiki/Compact_camera" TargetMode="External"/><Relationship Id="rId12" Type="http://schemas.openxmlformats.org/officeDocument/2006/relationships/hyperlink" Target="https://translated.turbopages.org/proxy_u/en-ru.ru.195d5277-63269fd9-b61cc3a3-74722d776562/https/en.wikipedia.org/wiki/Electronic_still_photography" TargetMode="External"/><Relationship Id="rId17" Type="http://schemas.openxmlformats.org/officeDocument/2006/relationships/hyperlink" Target="https://translated.turbopages.org/proxy_u/en-ru.ru.195d5277-63269fd9-b61cc3a3-74722d776562/https/en.wikipedia.org/wiki/Digital_photo_fram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ranslated.turbopages.org/proxy_u/en-ru.ru.195d5277-63269fd9-b61cc3a3-74722d776562/https/en.wikipedia.org/wiki/Photographic_film" TargetMode="External"/><Relationship Id="rId20" Type="http://schemas.openxmlformats.org/officeDocument/2006/relationships/hyperlink" Target="https://translated.turbopages.org/proxy_u/en-ru.ru.195d5277-63269fd9-b61cc3a3-74722d776562/https/en.wikipedia.org/wiki/Form_factor_(mobile_phones)" TargetMode="External"/><Relationship Id="rId1" Type="http://schemas.openxmlformats.org/officeDocument/2006/relationships/styles" Target="styles.xml"/><Relationship Id="rId6" Type="http://schemas.openxmlformats.org/officeDocument/2006/relationships/hyperlink" Target="https://translated.turbopages.org/proxy_u/en-ru.ru.195d5277-63269fd9-b61cc3a3-74722d776562/https/en.wikipedia.org/wiki/Electronic_still_photography" TargetMode="External"/><Relationship Id="rId11" Type="http://schemas.openxmlformats.org/officeDocument/2006/relationships/hyperlink" Target="https://translated.turbopages.org/proxy_u/en-ru.ru.195d5277-63269fd9-b61cc3a3-74722d776562/https/en.wikipedia.org/wiki/Electronic_still_photography" TargetMode="External"/><Relationship Id="rId5" Type="http://schemas.openxmlformats.org/officeDocument/2006/relationships/hyperlink" Target="https://translated.turbopages.org/proxy_u/en-ru.ru.195d5277-63269fd9-b61cc3a3-74722d776562/https/en.wikipedia.org/wiki/Disposable_camera" TargetMode="External"/><Relationship Id="rId15" Type="http://schemas.openxmlformats.org/officeDocument/2006/relationships/hyperlink" Target="https://translated.turbopages.org/proxy_u/en-ru.ru.195d5277-63269fd9-b61cc3a3-74722d776562/https/en.wikipedia.org/wiki/Electronic_still_photography" TargetMode="External"/><Relationship Id="rId10" Type="http://schemas.openxmlformats.org/officeDocument/2006/relationships/hyperlink" Target="https://translated.turbopages.org/proxy_u/en-ru.ru.195d5277-63269fd9-b61cc3a3-74722d776562/https/en.wikipedia.org/wiki/Advanced_Photo_System" TargetMode="External"/><Relationship Id="rId19" Type="http://schemas.openxmlformats.org/officeDocument/2006/relationships/hyperlink" Target="https://translated.turbopages.org/proxy_u/en-ru.ru.195d5277-63269fd9-b61cc3a3-74722d776562/https/en.wikipedia.org/wiki/Electronic_still_photography" TargetMode="External"/><Relationship Id="rId4" Type="http://schemas.openxmlformats.org/officeDocument/2006/relationships/hyperlink" Target="https://translated.turbopages.org/proxy_u/en-ru.ru.195d5277-63269fd9-b61cc3a3-74722d776562/https/en.wikipedia.org/wiki/Electronic_still_photography" TargetMode="External"/><Relationship Id="rId9" Type="http://schemas.openxmlformats.org/officeDocument/2006/relationships/hyperlink" Target="https://translated.turbopages.org/proxy_u/en-ru.ru.195d5277-63269fd9-b61cc3a3-74722d776562/https/en.wikipedia.org/wiki/Electronic_still_photography" TargetMode="External"/><Relationship Id="rId14" Type="http://schemas.openxmlformats.org/officeDocument/2006/relationships/hyperlink" Target="https://translated.turbopages.org/proxy_u/en-ru.ru.195d5277-63269fd9-b61cc3a3-74722d776562/https/en.wikipedia.org/wiki/Photofinishi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1414</Words>
  <Characters>8063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3</cp:revision>
  <dcterms:created xsi:type="dcterms:W3CDTF">2022-09-18T05:37:00Z</dcterms:created>
  <dcterms:modified xsi:type="dcterms:W3CDTF">2022-09-18T06:06:00Z</dcterms:modified>
</cp:coreProperties>
</file>